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B04" w:rsidRPr="009F7B04" w:rsidRDefault="009F7B04" w:rsidP="009F7B04">
      <w:pPr>
        <w:shd w:val="clear" w:color="auto" w:fill="FFFFFF"/>
        <w:spacing w:after="0" w:line="240" w:lineRule="auto"/>
        <w:ind w:left="375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9F7B0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Постановление Правительства РФ от 23 сентября 2020 г. N 1527 "Об утверждении Правил организованной перевозки группы детей автобусами"</w:t>
      </w:r>
    </w:p>
    <w:p w:rsidR="009F7B04" w:rsidRPr="009F7B04" w:rsidRDefault="009F7B04" w:rsidP="009F7B0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text"/>
      <w:bookmarkEnd w:id="0"/>
      <w:r w:rsidRPr="009F7B0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7B04" w:rsidRPr="009F7B04" w:rsidRDefault="009F7B04" w:rsidP="009F7B0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B0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 </w:t>
      </w:r>
      <w:hyperlink r:id="rId4" w:anchor="block_20" w:history="1">
        <w:r w:rsidRPr="009F7B0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статьей 20</w:t>
        </w:r>
      </w:hyperlink>
      <w:r w:rsidRPr="009F7B04">
        <w:rPr>
          <w:rFonts w:ascii="Times New Roman" w:eastAsia="Times New Roman" w:hAnsi="Times New Roman" w:cs="Times New Roman"/>
          <w:sz w:val="24"/>
          <w:szCs w:val="24"/>
          <w:lang w:eastAsia="ru-RU"/>
        </w:rPr>
        <w:t> Федерального закона "О безопасности дорожного движения" Правительство Российской Федерации постановляет:</w:t>
      </w:r>
    </w:p>
    <w:p w:rsidR="009F7B04" w:rsidRPr="009F7B04" w:rsidRDefault="009F7B04" w:rsidP="009F7B0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B04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прилагаемые </w:t>
      </w:r>
      <w:hyperlink r:id="rId5" w:anchor="block_1000" w:history="1">
        <w:r w:rsidRPr="009F7B0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Правила</w:t>
        </w:r>
      </w:hyperlink>
      <w:r w:rsidRPr="009F7B04">
        <w:rPr>
          <w:rFonts w:ascii="Times New Roman" w:eastAsia="Times New Roman" w:hAnsi="Times New Roman" w:cs="Times New Roman"/>
          <w:sz w:val="24"/>
          <w:szCs w:val="24"/>
          <w:lang w:eastAsia="ru-RU"/>
        </w:rPr>
        <w:t> организованной перевозки группы детей автобусами.</w:t>
      </w:r>
    </w:p>
    <w:p w:rsidR="009F7B04" w:rsidRPr="009F7B04" w:rsidRDefault="009F7B04" w:rsidP="009F7B0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B04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Установить, что реализация полномочий федеральных органов исполнительной власти, предусмотренных настоящим постановлением, осуществляется в пределах установленной Правительством Российской Федерации предельной численности работников федеральных органов исполнительной власти, а также бюджетных ассигнований, предусмотренных им в федеральном бюджете на руководство и управление в сфере установленных функций.</w:t>
      </w:r>
    </w:p>
    <w:p w:rsidR="009F7B04" w:rsidRPr="009F7B04" w:rsidRDefault="009F7B04" w:rsidP="009F7B0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B04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постановление вступает в силу с 1 января 2021 г. и действует до 1 января 2027 г.</w:t>
      </w:r>
    </w:p>
    <w:p w:rsidR="009F7B04" w:rsidRPr="009F7B04" w:rsidRDefault="009F7B04" w:rsidP="009F7B0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B0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3"/>
        <w:gridCol w:w="3402"/>
      </w:tblGrid>
      <w:tr w:rsidR="009F7B04" w:rsidRPr="009F7B04" w:rsidTr="009F7B04">
        <w:tc>
          <w:tcPr>
            <w:tcW w:w="3300" w:type="pct"/>
            <w:shd w:val="clear" w:color="auto" w:fill="FFFFFF"/>
            <w:vAlign w:val="bottom"/>
            <w:hideMark/>
          </w:tcPr>
          <w:p w:rsidR="009F7B04" w:rsidRPr="009F7B04" w:rsidRDefault="009F7B04" w:rsidP="009F7B04">
            <w:pPr>
              <w:spacing w:after="0" w:line="240" w:lineRule="auto"/>
              <w:ind w:left="75"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Правительства</w:t>
            </w:r>
            <w:r w:rsidRPr="009F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Российской Федерации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9F7B04" w:rsidRPr="009F7B04" w:rsidRDefault="009F7B04" w:rsidP="009F7B04">
            <w:pPr>
              <w:spacing w:after="0" w:line="240" w:lineRule="auto"/>
              <w:ind w:left="75" w:right="7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 </w:t>
            </w:r>
            <w:proofErr w:type="spellStart"/>
            <w:r w:rsidRPr="009F7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Мишустин</w:t>
            </w:r>
            <w:proofErr w:type="spellEnd"/>
          </w:p>
        </w:tc>
      </w:tr>
    </w:tbl>
    <w:p w:rsidR="009F7B04" w:rsidRPr="009F7B04" w:rsidRDefault="009F7B04" w:rsidP="009F7B0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B0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7B04" w:rsidRPr="009F7B04" w:rsidRDefault="009F7B04" w:rsidP="009F7B04">
      <w:pPr>
        <w:shd w:val="clear" w:color="auto" w:fill="FFFFFF"/>
        <w:spacing w:after="0" w:line="240" w:lineRule="auto"/>
        <w:ind w:firstLine="68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B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УТВЕРЖДЕНЫ</w:t>
      </w:r>
      <w:r w:rsidRPr="009F7B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hyperlink r:id="rId6" w:history="1">
        <w:r w:rsidRPr="009F7B04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постановлением</w:t>
        </w:r>
      </w:hyperlink>
      <w:r w:rsidRPr="009F7B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Правительства</w:t>
      </w:r>
      <w:r w:rsidRPr="009F7B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Российской Федерации</w:t>
      </w:r>
      <w:r w:rsidRPr="009F7B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от 23 сентября 2020 г. N 1527</w:t>
      </w:r>
    </w:p>
    <w:p w:rsidR="009F7B04" w:rsidRPr="009F7B04" w:rsidRDefault="009F7B04" w:rsidP="009F7B0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B0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F7B04" w:rsidRPr="009F7B04" w:rsidRDefault="009F7B04" w:rsidP="009F7B04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" w:name="_GoBack"/>
      <w:r w:rsidRPr="009F7B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</w:t>
      </w:r>
      <w:r w:rsidRPr="009F7B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организованной перевозки группы детей автобусами</w:t>
      </w:r>
    </w:p>
    <w:p w:rsidR="009F7B04" w:rsidRPr="009F7B04" w:rsidRDefault="009F7B04" w:rsidP="009F7B04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1"/>
    <w:p w:rsidR="009F7B04" w:rsidRPr="009F7B04" w:rsidRDefault="009F7B04" w:rsidP="009F7B0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B04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Настоящие Правила определяют требования, предъявляемые при организации и осуществлении организованной перевозки группы детей автобусами в городском, пригородном и междугородном сообщении.</w:t>
      </w:r>
    </w:p>
    <w:p w:rsidR="009F7B04" w:rsidRPr="009F7B04" w:rsidRDefault="009F7B04" w:rsidP="009F7B0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B04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Для целей настоящих Правил:</w:t>
      </w:r>
    </w:p>
    <w:p w:rsidR="009F7B04" w:rsidRPr="009F7B04" w:rsidRDefault="009F7B04" w:rsidP="009F7B0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B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понятия "фрахтовщик", "фрахтователь" и "договор фрахтования" используются в значениях, предусмотренных Федеральным законом "Устав автомобильного транспорта и городского наземного электрического транспорта";</w:t>
      </w:r>
    </w:p>
    <w:p w:rsidR="009F7B04" w:rsidRPr="009F7B04" w:rsidRDefault="009F7B04" w:rsidP="009F7B0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B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"организованная перевозка группы детей" используется в значении, предусмотренном </w:t>
      </w:r>
      <w:hyperlink r:id="rId7" w:anchor="block_100253" w:history="1">
        <w:r w:rsidRPr="009F7B0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Правилами</w:t>
        </w:r>
      </w:hyperlink>
      <w:r w:rsidRPr="009F7B04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дорожного движения Российской Федерации, утвержденными </w:t>
      </w:r>
      <w:hyperlink r:id="rId8" w:history="1">
        <w:r w:rsidRPr="009F7B0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постановлением</w:t>
        </w:r>
      </w:hyperlink>
      <w:r w:rsidRPr="009F7B04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Совета Министров - Правительства Российской Федерации от 23 октября 1993 г. N 1090 "О правилах дорожного движения";</w:t>
      </w:r>
    </w:p>
    <w:p w:rsidR="009F7B04" w:rsidRPr="009F7B04" w:rsidRDefault="009F7B04" w:rsidP="009F7B0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B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"медицинский работник" используется в значении, предусмотренном </w:t>
      </w:r>
      <w:hyperlink r:id="rId9" w:anchor="block_213" w:history="1">
        <w:r w:rsidRPr="009F7B0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Федеральным законом</w:t>
        </w:r>
      </w:hyperlink>
      <w:r w:rsidRPr="009F7B04">
        <w:rPr>
          <w:rFonts w:ascii="Times New Roman" w:eastAsia="Times New Roman" w:hAnsi="Times New Roman" w:cs="Times New Roman"/>
          <w:sz w:val="24"/>
          <w:szCs w:val="24"/>
          <w:lang w:eastAsia="ru-RU"/>
        </w:rPr>
        <w:t> "Об основах охраны здоровья граждан в Российской Федерации", в отношении медицинских работников с высшим и средним профессиональным (медицинским) образованием.</w:t>
      </w:r>
    </w:p>
    <w:p w:rsidR="009F7B04" w:rsidRPr="009F7B04" w:rsidRDefault="009F7B04" w:rsidP="009F7B0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B04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случае если организованная перевозка группы детей осуществляется 1 автобусом или 2 автобусами, перед началом осуществления такой перевозки в подразделение Государственной инспекции безопасности дорожного движения территориального органа Министерства внутренних дел Российской Федерации (далее - подразделение Госавтоинспекции) на районном уровне по месту начала организованной перевозки группы детей подается уведомление об организованной перевозке группы детей.</w:t>
      </w:r>
    </w:p>
    <w:p w:rsidR="009F7B04" w:rsidRPr="009F7B04" w:rsidRDefault="009F7B04" w:rsidP="009F7B0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B0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указанная перевозка осуществляется 3 автобусами и более, перед началом осуществления такой перевозки подается заявка на сопровождение автобусов патрульным автомобилем (патрульными автомобилями) подразделения Госавтоинспекции:</w:t>
      </w:r>
    </w:p>
    <w:p w:rsidR="009F7B04" w:rsidRPr="009F7B04" w:rsidRDefault="009F7B04" w:rsidP="009F7B0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B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 организации сопровождения по дорогам общего пользования, расположенным на территории нескольких муниципальных образований в пределах субъекта Российской Федерации, закрытых административно-территориальных образований, нескольких субъектов Российской Федерации, - в подразделение Госавтоинспекции на региональном уровне по месту начала организованной перевозки группы детей либо Центр специального назначения в области обеспечения безопасности дорожного движения Министерства внутренних дел Российской Федерации, Главное управление по обеспечению безопасности дорожного движения Министерства внутренних дел Российской Федерации;</w:t>
      </w:r>
    </w:p>
    <w:p w:rsidR="009F7B04" w:rsidRPr="009F7B04" w:rsidRDefault="009F7B04" w:rsidP="009F7B0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B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 организации сопровождения по дорогам общего пользования, расположенным в пределах районов, городов и иных муниципальных образований, закрытых административно-</w:t>
      </w:r>
      <w:r w:rsidRPr="009F7B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территориальных образований, комплекса "Байконур", - в подразделение Госавтоинспекции на районном уровне по месту начала организованной перевозки группы детей.</w:t>
      </w:r>
    </w:p>
    <w:p w:rsidR="009F7B04" w:rsidRPr="009F7B04" w:rsidRDefault="009F7B04" w:rsidP="009F7B0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B04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Предусмотренное </w:t>
      </w:r>
      <w:hyperlink r:id="rId10" w:anchor="block_1003" w:history="1">
        <w:r w:rsidRPr="009F7B0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пунктом 3</w:t>
        </w:r>
      </w:hyperlink>
      <w:r w:rsidRPr="009F7B04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настоящих Правил уведомление подается лицом, планирующим организованную перевозку группы детей (далее - организатор перевозки), в том числе фрахтователем или фрахтовщиком (если перевозка осуществляется по договору фрахтования), в соответствии с формой, установленной Министерством внутренних дел Российской Федерации, с учетом положений настоящих Правил.</w:t>
      </w:r>
    </w:p>
    <w:p w:rsidR="009F7B04" w:rsidRPr="009F7B04" w:rsidRDefault="009F7B04" w:rsidP="009F7B0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B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Предусмотренная </w:t>
      </w:r>
      <w:hyperlink r:id="rId11" w:anchor="block_1003" w:history="1">
        <w:r w:rsidRPr="009F7B0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пунктом 3</w:t>
        </w:r>
      </w:hyperlink>
      <w:r w:rsidRPr="009F7B04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настоящих Правил заявка подается организатором перевозки, в том числе фрахтователем или фрахтовщиком (если перевозка осуществляется по договору фрахтования), в соответствии с </w:t>
      </w:r>
      <w:hyperlink r:id="rId12" w:anchor="block_1000" w:history="1">
        <w:r w:rsidRPr="009F7B0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Положением</w:t>
        </w:r>
      </w:hyperlink>
      <w:r w:rsidRPr="009F7B04">
        <w:rPr>
          <w:rFonts w:ascii="Times New Roman" w:eastAsia="Times New Roman" w:hAnsi="Times New Roman" w:cs="Times New Roman"/>
          <w:sz w:val="24"/>
          <w:szCs w:val="24"/>
          <w:lang w:eastAsia="ru-RU"/>
        </w:rPr>
        <w:t> о сопровождении транспортных средств автомобилями Государственной инспекции безопасности дорожного движения Министерства внутренних дел Российской Федерации и военной автомобильной инспекции, утвержденным </w:t>
      </w:r>
      <w:hyperlink r:id="rId13" w:history="1">
        <w:r w:rsidRPr="009F7B0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постановлением</w:t>
        </w:r>
      </w:hyperlink>
      <w:r w:rsidRPr="009F7B04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Правительства Российской Федерации от 17 января 2007 г. N 20 "Об утверждении Положения о сопровождении транспортных средств автомобилями Государственной инспекции безопасности дорожного движения Министерства внутренних дел Российской Федерации и военной автомобильной инспекции".</w:t>
      </w:r>
    </w:p>
    <w:p w:rsidR="009F7B04" w:rsidRPr="009F7B04" w:rsidRDefault="009F7B04" w:rsidP="009F7B0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B04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Подача уведомления об организованной перевозке группы детей осуществляется не позднее 48 часов до начала перевозки в междугородном сообщении и не позднее 24 часов до начала перевозок в городском и пригородном сообщениях.</w:t>
      </w:r>
    </w:p>
    <w:p w:rsidR="009F7B04" w:rsidRPr="009F7B04" w:rsidRDefault="009F7B04" w:rsidP="009F7B0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Уведомление об организованной перевозке группы детей может подаваться в отношении нескольких планируемых организованных перевозок группы детей по одному и </w:t>
      </w:r>
      <w:proofErr w:type="gramStart"/>
      <w:r w:rsidRPr="009F7B0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тому же маршруту с указанием дат</w:t>
      </w:r>
      <w:proofErr w:type="gramEnd"/>
      <w:r w:rsidRPr="009F7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времени осуществления таких перевозок.</w:t>
      </w:r>
    </w:p>
    <w:p w:rsidR="009F7B04" w:rsidRPr="009F7B04" w:rsidRDefault="009F7B04" w:rsidP="009F7B0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B0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Такое уведомление подается до начала первой из указанных в нем перевозок.</w:t>
      </w:r>
    </w:p>
    <w:p w:rsidR="009F7B04" w:rsidRPr="009F7B04" w:rsidRDefault="009F7B04" w:rsidP="009F7B0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Если согласно </w:t>
      </w:r>
      <w:proofErr w:type="gramStart"/>
      <w:r w:rsidRPr="009F7B0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графику движения</w:t>
      </w:r>
      <w:proofErr w:type="gramEnd"/>
      <w:r w:rsidRPr="009F7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время следования автобуса при организованной перевозке группы детей превышает 4 часа, в состав указанной группы не допускается включение детей возрастом до 7 лет.</w:t>
      </w:r>
    </w:p>
    <w:p w:rsidR="009F7B04" w:rsidRPr="009F7B04" w:rsidRDefault="009F7B04" w:rsidP="009F7B0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Организатор перевозки назначает в каждый автобус, используемый для организованной перевозки группы детей, лиц, сопровождающих детей в течение всей поездки (далее - сопровождающие лица). Если группа включает более 20 детей, минимальное количество сопровождающих лиц определяется из расчета их нахождения у каждой предназначенной для посадки (высадки) детей двери автобуса. Допускается назначение одного сопровождающего лица, если группа включает 20 и менее детей </w:t>
      </w:r>
      <w:proofErr w:type="gramStart"/>
      <w:r w:rsidRPr="009F7B0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9F7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посадка (высадка) детей осуществляется через одну дверь автобуса.</w:t>
      </w:r>
    </w:p>
    <w:p w:rsidR="009F7B04" w:rsidRPr="009F7B04" w:rsidRDefault="009F7B04" w:rsidP="009F7B0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B04">
        <w:rPr>
          <w:rFonts w:ascii="Times New Roman" w:eastAsia="Times New Roman" w:hAnsi="Times New Roman" w:cs="Times New Roman"/>
          <w:sz w:val="24"/>
          <w:szCs w:val="24"/>
          <w:lang w:eastAsia="ru-RU"/>
        </w:rPr>
        <w:t>9. Если в автобусе находятся несколько сопровождающих лиц, организатор перевозки назначает из них ответственного за организованную перевозку группы детей по соответствующему автобусу, который осуществляет координацию действий водителя (водителей) и других сопровождающих лиц в указанном автобусе.</w:t>
      </w:r>
    </w:p>
    <w:p w:rsidR="009F7B04" w:rsidRPr="009F7B04" w:rsidRDefault="009F7B04" w:rsidP="009F7B0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B04">
        <w:rPr>
          <w:rFonts w:ascii="Times New Roman" w:eastAsia="Times New Roman" w:hAnsi="Times New Roman" w:cs="Times New Roman"/>
          <w:sz w:val="24"/>
          <w:szCs w:val="24"/>
          <w:lang w:eastAsia="ru-RU"/>
        </w:rPr>
        <w:t>10. Если для организованной перевозки группы детей используется 2 автобуса и более, организатор перевозки назначает старшего ответственного за организованную перевозку группы детей, который осуществляет координацию действий водителей данных автобусов и ответственных по данным автобусам.</w:t>
      </w:r>
    </w:p>
    <w:p w:rsidR="009F7B04" w:rsidRPr="009F7B04" w:rsidRDefault="009F7B04" w:rsidP="009F7B0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B04">
        <w:rPr>
          <w:rFonts w:ascii="Times New Roman" w:eastAsia="Times New Roman" w:hAnsi="Times New Roman" w:cs="Times New Roman"/>
          <w:sz w:val="24"/>
          <w:szCs w:val="24"/>
          <w:lang w:eastAsia="ru-RU"/>
        </w:rPr>
        <w:t>11. Если продолжительность организованной перевозки группы детей превышает 12 часов и для ее осуществления используется 3 автобуса и более, организатор перевозки обеспечивает сопровождение такой группы детей медицинским работником. В указанном случае организованная перевозка группы детей без медицинского работника не допускается.</w:t>
      </w:r>
    </w:p>
    <w:p w:rsidR="009F7B04" w:rsidRPr="009F7B04" w:rsidRDefault="009F7B04" w:rsidP="009F7B0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B04">
        <w:rPr>
          <w:rFonts w:ascii="Times New Roman" w:eastAsia="Times New Roman" w:hAnsi="Times New Roman" w:cs="Times New Roman"/>
          <w:sz w:val="24"/>
          <w:szCs w:val="24"/>
          <w:lang w:eastAsia="ru-RU"/>
        </w:rPr>
        <w:t>12. В ночное время (с 23 часов до 6 часов) допускаются организованная перевозка группы детей к железнодорожным вокзалам, аэропортам и от них, завершение организованной перевозки группы детей (доставка до конечного пункта назначения, определенного графиком движения, или до места ночного отдыха) при незапланированном отклонении от графика движения (при задержке в пути), а также организованная перевозка группы детей, осуществляемая на основании правовых актов высших исполнительных органов государственной власти субъектов Российской Федерации. При этом после 23 часов расстояние перевозки не должно превышать 100 километров.</w:t>
      </w:r>
    </w:p>
    <w:p w:rsidR="009F7B04" w:rsidRPr="009F7B04" w:rsidRDefault="009F7B04" w:rsidP="009F7B0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B04">
        <w:rPr>
          <w:rFonts w:ascii="Times New Roman" w:eastAsia="Times New Roman" w:hAnsi="Times New Roman" w:cs="Times New Roman"/>
          <w:sz w:val="24"/>
          <w:szCs w:val="24"/>
          <w:lang w:eastAsia="ru-RU"/>
        </w:rPr>
        <w:t>13. Организатор перевозки составляет список лиц помимо водителя (водителей), которым разрешается находиться в автобусе в процессе перевозки (далее - список), включающий в том числе:</w:t>
      </w:r>
    </w:p>
    <w:p w:rsidR="009F7B04" w:rsidRPr="009F7B04" w:rsidRDefault="009F7B04" w:rsidP="009F7B0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B0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детей, включенных в состав группы, с указанием фамилии, имени, отчества (при наличии), возраста или даты рождения каждого ребенка, а также номеров контактных телефонов его родителей (законных представителей);</w:t>
      </w:r>
    </w:p>
    <w:p w:rsidR="009F7B04" w:rsidRPr="009F7B04" w:rsidRDefault="009F7B04" w:rsidP="009F7B0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B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сопровождающих лиц с указанием их фамилии, имени, отчества (при наличии) и номера контактного телефона;</w:t>
      </w:r>
    </w:p>
    <w:p w:rsidR="009F7B04" w:rsidRPr="009F7B04" w:rsidRDefault="009F7B04" w:rsidP="009F7B0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B0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медицинского работника с указанием его фамилии, имени, отчества (при наличии) и номера контактного телефона.</w:t>
      </w:r>
    </w:p>
    <w:p w:rsidR="009F7B04" w:rsidRPr="009F7B04" w:rsidRDefault="009F7B04" w:rsidP="009F7B0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B04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осуществления организованной перевозки группы детей у ответственного за организованную перевозку группы детей или старшего ответственного за организованную перевозку группы детей должны находиться копия уведомления о принятии отрицательного решения по результатам рассмотрения заявки на сопровождение автобусов автомобилем (автомобилями) подразделения Госавтоинспекции (при принятии такого решения) или уведомления об организованной перевозке группы детей и список, предусмотренный настоящим пунктом.</w:t>
      </w:r>
    </w:p>
    <w:p w:rsidR="009F7B04" w:rsidRPr="009F7B04" w:rsidRDefault="009F7B04" w:rsidP="009F7B0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B04">
        <w:rPr>
          <w:rFonts w:ascii="Times New Roman" w:eastAsia="Times New Roman" w:hAnsi="Times New Roman" w:cs="Times New Roman"/>
          <w:sz w:val="24"/>
          <w:szCs w:val="24"/>
          <w:lang w:eastAsia="ru-RU"/>
        </w:rPr>
        <w:t>14. В случае неявки ребенка или иного лица, включенного в список, сведения о нем вычеркиваются из списка. Нахождение в автобусе помимо водителя (водителей) иных лиц, кроме тех, которые указаны в списках, не допускается. Контроль за соблюдением указанных требований возлагается на сопровождающих лиц.</w:t>
      </w:r>
    </w:p>
    <w:p w:rsidR="009F7B04" w:rsidRPr="009F7B04" w:rsidRDefault="009F7B04" w:rsidP="009F7B0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B04">
        <w:rPr>
          <w:rFonts w:ascii="Times New Roman" w:eastAsia="Times New Roman" w:hAnsi="Times New Roman" w:cs="Times New Roman"/>
          <w:sz w:val="24"/>
          <w:szCs w:val="24"/>
          <w:lang w:eastAsia="ru-RU"/>
        </w:rPr>
        <w:t>15. Список, содержащий корректировки, считается действительным, если он заверен подписью лица, назначенного:</w:t>
      </w:r>
    </w:p>
    <w:p w:rsidR="009F7B04" w:rsidRPr="009F7B04" w:rsidRDefault="009F7B04" w:rsidP="009F7B0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B0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ответственным за организованную перевозку группы детей, если для осуществления организованной перевозки группы детей используется 1 автобус;</w:t>
      </w:r>
    </w:p>
    <w:p w:rsidR="009F7B04" w:rsidRPr="009F7B04" w:rsidRDefault="009F7B04" w:rsidP="009F7B0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B0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старшим ответственным за организованную перевозку группы детей, если для осуществления организованной перевозки группы детей используется 2 автобуса и более.</w:t>
      </w:r>
    </w:p>
    <w:p w:rsidR="009F7B04" w:rsidRPr="009F7B04" w:rsidRDefault="009F7B04" w:rsidP="009F7B0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B04">
        <w:rPr>
          <w:rFonts w:ascii="Times New Roman" w:eastAsia="Times New Roman" w:hAnsi="Times New Roman" w:cs="Times New Roman"/>
          <w:sz w:val="24"/>
          <w:szCs w:val="24"/>
          <w:lang w:eastAsia="ru-RU"/>
        </w:rPr>
        <w:t>16. Для осуществления организованной перевозки группы детей используется автобус, оборудованный ремнями безопасности.</w:t>
      </w:r>
    </w:p>
    <w:p w:rsidR="009F7B04" w:rsidRPr="009F7B04" w:rsidRDefault="009F7B04" w:rsidP="009F7B0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B04">
        <w:rPr>
          <w:rFonts w:ascii="Times New Roman" w:eastAsia="Times New Roman" w:hAnsi="Times New Roman" w:cs="Times New Roman"/>
          <w:sz w:val="24"/>
          <w:szCs w:val="24"/>
          <w:lang w:eastAsia="ru-RU"/>
        </w:rPr>
        <w:t>17. К управлению автобусами, осуществляющими организованную перевозку группы детей, допускаются водители:</w:t>
      </w:r>
    </w:p>
    <w:p w:rsidR="009F7B04" w:rsidRPr="009F7B04" w:rsidRDefault="009F7B04" w:rsidP="009F7B0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B0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имеющие на дату начала организованной перевозки группы детей стаж работы в качестве водителя транспортного средства категории "D" не менее одного года из последних 2 лет;</w:t>
      </w:r>
    </w:p>
    <w:p w:rsidR="009F7B04" w:rsidRPr="009F7B04" w:rsidRDefault="009F7B04" w:rsidP="009F7B0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прошедшие </w:t>
      </w:r>
      <w:proofErr w:type="spellStart"/>
      <w:r w:rsidRPr="009F7B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предрейсовый</w:t>
      </w:r>
      <w:proofErr w:type="spellEnd"/>
      <w:r w:rsidRPr="009F7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инструктаж в соответствии с правилами обеспечения безопасности перевозок автомобильным транспортом и городским наземным электрическим транспортом, утвержденными Министерством транспорта Российской Федерации в соответствии с </w:t>
      </w:r>
      <w:hyperlink r:id="rId14" w:anchor="block_20022" w:history="1">
        <w:r w:rsidRPr="009F7B0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абзацем вторым пункта 2 статьи 20</w:t>
        </w:r>
      </w:hyperlink>
      <w:r w:rsidRPr="009F7B04">
        <w:rPr>
          <w:rFonts w:ascii="Times New Roman" w:eastAsia="Times New Roman" w:hAnsi="Times New Roman" w:cs="Times New Roman"/>
          <w:sz w:val="24"/>
          <w:szCs w:val="24"/>
          <w:lang w:eastAsia="ru-RU"/>
        </w:rPr>
        <w:t> Федерального закона "О безопасности дорожного движения";</w:t>
      </w:r>
    </w:p>
    <w:p w:rsidR="009F7B04" w:rsidRPr="009F7B04" w:rsidRDefault="009F7B04" w:rsidP="009F7B0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не </w:t>
      </w:r>
      <w:proofErr w:type="spellStart"/>
      <w:r w:rsidRPr="009F7B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привлекавшиеся</w:t>
      </w:r>
      <w:proofErr w:type="spellEnd"/>
      <w:r w:rsidRPr="009F7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одного года до начала организованной перевозки группы детей к административной ответственности в виде лишения права управления транспортным средством или административного ареста за административные правонарушения в области дорожного движения.</w:t>
      </w:r>
    </w:p>
    <w:p w:rsidR="009F7B04" w:rsidRPr="009F7B04" w:rsidRDefault="009F7B04" w:rsidP="009F7B0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B04">
        <w:rPr>
          <w:rFonts w:ascii="Times New Roman" w:eastAsia="Times New Roman" w:hAnsi="Times New Roman" w:cs="Times New Roman"/>
          <w:sz w:val="24"/>
          <w:szCs w:val="24"/>
          <w:lang w:eastAsia="ru-RU"/>
        </w:rPr>
        <w:t>18. При осуществлении организованной перевозки группы детей водитель обязан иметь при себе договор фрахтования (если организованная перевозка группы детей осуществляется по договору фрахтования) и документ, составленный в произвольной форме, содержащий сведения о маршруте перевозки, в том числе о:</w:t>
      </w:r>
    </w:p>
    <w:p w:rsidR="009F7B04" w:rsidRPr="009F7B04" w:rsidRDefault="009F7B04" w:rsidP="009F7B0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B0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пункте отправления;</w:t>
      </w:r>
    </w:p>
    <w:p w:rsidR="009F7B04" w:rsidRPr="009F7B04" w:rsidRDefault="009F7B04" w:rsidP="009F7B0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B0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промежуточных пунктах посадки (высадки) (если имеются) детей и иных лиц, участвующих в организованной перевозке группы детей;</w:t>
      </w:r>
    </w:p>
    <w:p w:rsidR="009F7B04" w:rsidRPr="009F7B04" w:rsidRDefault="009F7B04" w:rsidP="009F7B0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B0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пункте назначения;</w:t>
      </w:r>
    </w:p>
    <w:p w:rsidR="009F7B04" w:rsidRPr="009F7B04" w:rsidRDefault="009F7B04" w:rsidP="009F7B0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B04">
        <w:rPr>
          <w:rFonts w:ascii="Times New Roman" w:eastAsia="Times New Roman" w:hAnsi="Times New Roman" w:cs="Times New Roman"/>
          <w:sz w:val="24"/>
          <w:szCs w:val="24"/>
          <w:lang w:eastAsia="ru-RU"/>
        </w:rPr>
        <w:t>г) местах остановок для приема пищи, кратковременного отдыха, ночного отдыха (при многодневных поездках) - в случае организованной перевозки группы детей в междугородном сообщении.</w:t>
      </w:r>
    </w:p>
    <w:p w:rsidR="009F7B04" w:rsidRPr="009F7B04" w:rsidRDefault="009F7B04" w:rsidP="009F7B0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B04">
        <w:rPr>
          <w:rFonts w:ascii="Times New Roman" w:eastAsia="Times New Roman" w:hAnsi="Times New Roman" w:cs="Times New Roman"/>
          <w:sz w:val="24"/>
          <w:szCs w:val="24"/>
          <w:lang w:eastAsia="ru-RU"/>
        </w:rPr>
        <w:t>19. В случае задержки отправления автобусов, осуществляющих организованную перевозку группы детей, организатор перевозки уведомляет об этом родителей (законных представителей) детей и иных лиц, участвующих в организованной перевозке группы детей, а также подразделение Госавтоинспекции, если им принималось решение о сопровождении данных автобусов патрульным автомобилем (патрульными автомобилями).</w:t>
      </w:r>
    </w:p>
    <w:p w:rsidR="009F7B04" w:rsidRPr="009F7B04" w:rsidRDefault="009F7B04" w:rsidP="009F7B0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B04">
        <w:rPr>
          <w:rFonts w:ascii="Times New Roman" w:eastAsia="Times New Roman" w:hAnsi="Times New Roman" w:cs="Times New Roman"/>
          <w:sz w:val="24"/>
          <w:szCs w:val="24"/>
          <w:lang w:eastAsia="ru-RU"/>
        </w:rPr>
        <w:t>20. Во время движения автобуса дети должны быть пристегнуты к креслам ремнями безопасности, отрегулированными в соответствии с руководством по эксплуатации транспортного средства. Контроль за соблюдением указанного требования возлагается на сопровождающих лиц.</w:t>
      </w:r>
    </w:p>
    <w:p w:rsidR="009F7B04" w:rsidRPr="009F7B04" w:rsidRDefault="009F7B04" w:rsidP="009F7B0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B04">
        <w:rPr>
          <w:rFonts w:ascii="Times New Roman" w:eastAsia="Times New Roman" w:hAnsi="Times New Roman" w:cs="Times New Roman"/>
          <w:sz w:val="24"/>
          <w:szCs w:val="24"/>
          <w:lang w:eastAsia="ru-RU"/>
        </w:rPr>
        <w:t>21. При движении автобуса, осуществляющего организованную перевозку группы детей, на его крыше или над ней должен быть включен маячок желтого или оранжевого цвета, обеспечивающий угол видимости в горизонтальной плоскости, равный 360 градусам.</w:t>
      </w:r>
    </w:p>
    <w:p w:rsidR="009F7B04" w:rsidRPr="009F7B04" w:rsidRDefault="009F7B04" w:rsidP="009F7B0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 В случае невозможности осуществления или продолжения осуществления организованной перевозки группы детей вследствие дорожно-транспортного происшествия, технической неисправности автобуса, болезни (травмы) водителя, возникших в процессе такой перевозки, либо </w:t>
      </w:r>
      <w:r w:rsidRPr="009F7B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выявления факта несоответствия автобуса требованиям настоящих Правил, либо выявления факта несоответствия водителя требованиям </w:t>
      </w:r>
      <w:hyperlink r:id="rId15" w:anchor="block_1017" w:history="1">
        <w:r w:rsidRPr="009F7B0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пункта 17</w:t>
        </w:r>
      </w:hyperlink>
      <w:r w:rsidRPr="009F7B04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настоящих Правил организатор перевозки или фрахтовщик (при организованной перевозке группы детей по договору фрахтования) обязан принять меры по замене автобуса и (или) водителя.</w:t>
      </w:r>
    </w:p>
    <w:p w:rsidR="009F7B04" w:rsidRPr="009F7B04" w:rsidRDefault="009F7B04" w:rsidP="009F7B0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B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Подменный автобус должен соответствовать требованиям </w:t>
      </w:r>
      <w:hyperlink r:id="rId16" w:anchor="block_1016" w:history="1">
        <w:r w:rsidRPr="009F7B0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пункта 16</w:t>
        </w:r>
      </w:hyperlink>
      <w:r w:rsidRPr="009F7B04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настоящих Правил, а подменный водитель - требованиям </w:t>
      </w:r>
      <w:hyperlink r:id="rId17" w:anchor="block_1017" w:history="1">
        <w:r w:rsidRPr="009F7B0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пункта 17</w:t>
        </w:r>
      </w:hyperlink>
      <w:r w:rsidRPr="009F7B04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настоящих Правил.</w:t>
      </w:r>
    </w:p>
    <w:p w:rsidR="009F7B04" w:rsidRPr="009F7B04" w:rsidRDefault="009F7B04" w:rsidP="009F7B0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B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прибытии подменного автобуса и (или) подменного водителя документы, указанные в </w:t>
      </w:r>
      <w:hyperlink r:id="rId18" w:anchor="block_1018" w:history="1">
        <w:r w:rsidRPr="009F7B0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пункте 18</w:t>
        </w:r>
      </w:hyperlink>
      <w:r w:rsidRPr="009F7B04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настоящих Правил, передаются водителю этого автобуса. Водителем и ответственным (старшим ответственным) за организованную перевозку группы детей составляется акт замены автобуса и (или) водителя в произвольной форме с указанием причин замены автобуса и (или) водителя, даты и времени замены автобуса и (или) водителя, фамилий, имен, отчеств (при наличии) и номеров контактных телефонов лиц, подписавших такой акт.</w:t>
      </w:r>
    </w:p>
    <w:p w:rsidR="009F7B04" w:rsidRPr="009F7B04" w:rsidRDefault="009F7B04" w:rsidP="009F7B0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B04">
        <w:rPr>
          <w:rFonts w:ascii="Times New Roman" w:eastAsia="Times New Roman" w:hAnsi="Times New Roman" w:cs="Times New Roman"/>
          <w:sz w:val="24"/>
          <w:szCs w:val="24"/>
          <w:lang w:eastAsia="ru-RU"/>
        </w:rPr>
        <w:t>23. Оригиналы документов, указанных в </w:t>
      </w:r>
      <w:hyperlink r:id="rId19" w:anchor="block_1003" w:history="1">
        <w:r w:rsidRPr="009F7B0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пунктах 3</w:t>
        </w:r>
      </w:hyperlink>
      <w:r w:rsidRPr="009F7B04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20" w:anchor="block_1013" w:history="1">
        <w:r w:rsidRPr="009F7B0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13</w:t>
        </w:r>
      </w:hyperlink>
      <w:r w:rsidRPr="009F7B04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hyperlink r:id="rId21" w:anchor="block_1018" w:history="1">
        <w:r w:rsidRPr="009F7B0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18</w:t>
        </w:r>
      </w:hyperlink>
      <w:r w:rsidRPr="009F7B04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настоящих Правил, хранятся организатором перевозки в течение 3 лет со дня завершения каждой организованной перевозки группы детей, во время которой произошло дорожно-транспортное происшествие, в результате которого пострадали дети, в иных случаях - в течение 90 календарных дней.</w:t>
      </w:r>
    </w:p>
    <w:p w:rsidR="009F7B04" w:rsidRPr="009F7B04" w:rsidRDefault="009F7B04" w:rsidP="009F7B0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B0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D3E65" w:rsidRPr="009F7B04" w:rsidRDefault="009D3E65" w:rsidP="009F7B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9D3E65" w:rsidRPr="009F7B04" w:rsidSect="005B00B5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9AA"/>
    <w:rsid w:val="005B00B5"/>
    <w:rsid w:val="009C69AA"/>
    <w:rsid w:val="009D3E65"/>
    <w:rsid w:val="009F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6BE91C-1749-4490-A9D6-D5E43B72E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7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9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94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97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09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3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6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75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13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13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40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38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710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73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4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72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90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10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97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32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84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30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51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15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088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6817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926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669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09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635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1645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948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856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78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64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59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305770/" TargetMode="External"/><Relationship Id="rId13" Type="http://schemas.openxmlformats.org/officeDocument/2006/relationships/hyperlink" Target="https://base.garant.ru/12151544/" TargetMode="External"/><Relationship Id="rId18" Type="http://schemas.openxmlformats.org/officeDocument/2006/relationships/hyperlink" Target="https://base.garant.ru/74691848/0c506ca080bf99fdec5b404c010fd36b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base.garant.ru/74691848/0c506ca080bf99fdec5b404c010fd36b/" TargetMode="External"/><Relationship Id="rId7" Type="http://schemas.openxmlformats.org/officeDocument/2006/relationships/hyperlink" Target="https://base.garant.ru/1305770/4288a49e38eebbaa5e5d5a8c716dfc29/" TargetMode="External"/><Relationship Id="rId12" Type="http://schemas.openxmlformats.org/officeDocument/2006/relationships/hyperlink" Target="https://base.garant.ru/12151544/e71ea2211514155371d6132b4eeb8097/" TargetMode="External"/><Relationship Id="rId17" Type="http://schemas.openxmlformats.org/officeDocument/2006/relationships/hyperlink" Target="https://base.garant.ru/74691848/0c506ca080bf99fdec5b404c010fd36b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base.garant.ru/74691848/0c506ca080bf99fdec5b404c010fd36b/" TargetMode="External"/><Relationship Id="rId20" Type="http://schemas.openxmlformats.org/officeDocument/2006/relationships/hyperlink" Target="https://base.garant.ru/74691848/0c506ca080bf99fdec5b404c010fd36b/" TargetMode="External"/><Relationship Id="rId1" Type="http://schemas.openxmlformats.org/officeDocument/2006/relationships/styles" Target="styles.xml"/><Relationship Id="rId6" Type="http://schemas.openxmlformats.org/officeDocument/2006/relationships/hyperlink" Target="https://base.garant.ru/74691848/" TargetMode="External"/><Relationship Id="rId11" Type="http://schemas.openxmlformats.org/officeDocument/2006/relationships/hyperlink" Target="https://base.garant.ru/74691848/0c506ca080bf99fdec5b404c010fd36b/" TargetMode="External"/><Relationship Id="rId5" Type="http://schemas.openxmlformats.org/officeDocument/2006/relationships/hyperlink" Target="https://base.garant.ru/74691848/0c506ca080bf99fdec5b404c010fd36b/" TargetMode="External"/><Relationship Id="rId15" Type="http://schemas.openxmlformats.org/officeDocument/2006/relationships/hyperlink" Target="https://base.garant.ru/74691848/0c506ca080bf99fdec5b404c010fd36b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base.garant.ru/74691848/0c506ca080bf99fdec5b404c010fd36b/" TargetMode="External"/><Relationship Id="rId19" Type="http://schemas.openxmlformats.org/officeDocument/2006/relationships/hyperlink" Target="https://base.garant.ru/74691848/0c506ca080bf99fdec5b404c010fd36b/" TargetMode="External"/><Relationship Id="rId4" Type="http://schemas.openxmlformats.org/officeDocument/2006/relationships/hyperlink" Target="https://base.garant.ru/10105643/9e3305d0d08ff111955ebd93afd10878/" TargetMode="External"/><Relationship Id="rId9" Type="http://schemas.openxmlformats.org/officeDocument/2006/relationships/hyperlink" Target="https://base.garant.ru/12191967/741609f9002bd54a24e5c49cb5af953b/" TargetMode="External"/><Relationship Id="rId14" Type="http://schemas.openxmlformats.org/officeDocument/2006/relationships/hyperlink" Target="https://base.garant.ru/10105643/9e3305d0d08ff111955ebd93afd10878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2270</Words>
  <Characters>12943</Characters>
  <Application>Microsoft Office Word</Application>
  <DocSecurity>0</DocSecurity>
  <Lines>107</Lines>
  <Paragraphs>30</Paragraphs>
  <ScaleCrop>false</ScaleCrop>
  <Company/>
  <LinksUpToDate>false</LinksUpToDate>
  <CharactersWithSpaces>15183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Панкратова</dc:creator>
  <cp:keywords/>
  <dc:description/>
  <cp:lastModifiedBy>Панкратова</cp:lastModifiedBy>
  <cp:revision>2</cp:revision>
  <dcterms:created xsi:type="dcterms:W3CDTF">2021-04-09T03:56:00Z</dcterms:created>
  <dcterms:modified xsi:type="dcterms:W3CDTF">2021-04-09T04:03:00Z</dcterms:modified>
</cp:coreProperties>
</file>