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6E2" w14:textId="77777777" w:rsidR="007F4450" w:rsidRDefault="007F4450" w:rsidP="006067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58E9B1" w14:textId="63516D38" w:rsidR="0060673B" w:rsidRDefault="0060673B" w:rsidP="006067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1D0A2822" w14:textId="77777777" w:rsidR="0060673B" w:rsidRDefault="0060673B" w:rsidP="006067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B26B5B" w14:textId="51B6F937" w:rsidR="0060673B" w:rsidRDefault="0058775D" w:rsidP="0058775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F4450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15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«День тринадцатый. </w:t>
      </w:r>
      <w:r w:rsidR="000C47F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Путешествие в пожарную часть»</w:t>
      </w:r>
    </w:p>
    <w:p w14:paraId="617D68A3" w14:textId="11A2CC44" w:rsidR="003356E8" w:rsidRDefault="003356E8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15 июня в нашем лагере - День пожарной  безопасности.</w:t>
      </w:r>
    </w:p>
    <w:p w14:paraId="23242576" w14:textId="2761FE9C" w:rsidR="003356E8" w:rsidRDefault="003356E8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утренней линейке ребята приняли участие в викторине «Огонь -друг или враг?» Повторили правила пожарной безопасности , вспомнили алгоритм действий при пожаре. После завтрака отдыхающие пришкольного лагеря побывали на экскурсии в   Нижегородском учебном центре федеральной противопожарной  службы МЧС, где познакомились с профессией пожарного.</w:t>
      </w:r>
    </w:p>
    <w:p w14:paraId="3CBDD717" w14:textId="325B4B53" w:rsidR="003356E8" w:rsidRDefault="003356E8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Сотрудники учебного центра  рассказали ребятам о специфике своей нелегкой службы.</w:t>
      </w:r>
    </w:p>
    <w:p w14:paraId="59F1622C" w14:textId="637CE274" w:rsidR="003356E8" w:rsidRDefault="003356E8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 время экскурсии пожарные продемонстрировали новейшую технику, которая находится у них на вооружении</w:t>
      </w:r>
      <w:r w:rsidR="006804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496EC675" w14:textId="3594ECB8" w:rsidR="003356E8" w:rsidRDefault="003356E8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 с живым интересом рассматривали автомобильный транспорт  костюмы, которые используют в работе пожарные.</w:t>
      </w:r>
    </w:p>
    <w:p w14:paraId="22164ECC" w14:textId="0056ED94" w:rsidR="003356E8" w:rsidRDefault="003356E8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Спасатели также познакомили юных гостей с инструментом, используемым в работе и продемонстрировали его в действии.</w:t>
      </w:r>
    </w:p>
    <w:p w14:paraId="56CA71C7" w14:textId="2DBE8D1A" w:rsidR="003356E8" w:rsidRPr="003356E8" w:rsidRDefault="00FA471C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C7A9C0" wp14:editId="3600D3EE">
            <wp:simplePos x="0" y="0"/>
            <wp:positionH relativeFrom="column">
              <wp:posOffset>55245</wp:posOffset>
            </wp:positionH>
            <wp:positionV relativeFrom="paragraph">
              <wp:posOffset>502920</wp:posOffset>
            </wp:positionV>
            <wp:extent cx="3674745" cy="242633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6E8">
        <w:rPr>
          <w:rFonts w:ascii="Times New Roman" w:hAnsi="Times New Roman" w:cs="Times New Roman"/>
          <w:color w:val="000000" w:themeColor="text1"/>
          <w:sz w:val="32"/>
          <w:szCs w:val="32"/>
        </w:rPr>
        <w:t>В завершение встречи сотрудники центра рассказали ребятам о разных чрезвычайных ситуациях и напомнили алгоритм действий.</w:t>
      </w:r>
    </w:p>
    <w:p w14:paraId="1A75F22D" w14:textId="35F5B21B" w:rsidR="000C47FA" w:rsidRPr="003356E8" w:rsidRDefault="000C47FA" w:rsidP="005877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C47FA" w:rsidRPr="003356E8" w:rsidSect="006067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3B"/>
    <w:rsid w:val="00083AB5"/>
    <w:rsid w:val="000C47FA"/>
    <w:rsid w:val="003356E8"/>
    <w:rsid w:val="0058775D"/>
    <w:rsid w:val="0060673B"/>
    <w:rsid w:val="00680417"/>
    <w:rsid w:val="00723F0D"/>
    <w:rsid w:val="007F4450"/>
    <w:rsid w:val="008B1C68"/>
    <w:rsid w:val="00FA471C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8AA9D"/>
  <w15:chartTrackingRefBased/>
  <w15:docId w15:val="{29098712-50B3-F64C-932F-04C36407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2023-06-16T16:31:00Z</dcterms:created>
  <dcterms:modified xsi:type="dcterms:W3CDTF">2023-06-16T16:31:00Z</dcterms:modified>
</cp:coreProperties>
</file>